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86" w:rsidRDefault="00B87586">
      <w:pPr>
        <w:rPr>
          <w:lang w:val="en-US"/>
        </w:rPr>
      </w:pPr>
      <w:r>
        <w:rPr>
          <w:noProof/>
          <w:lang w:val="nl-NL" w:eastAsia="nl-NL"/>
        </w:rPr>
        <w:drawing>
          <wp:inline distT="0" distB="0" distL="0" distR="0">
            <wp:extent cx="5760720" cy="1334806"/>
            <wp:effectExtent l="0" t="0" r="0" b="0"/>
            <wp:docPr id="1" name="Picture 1" descr="P:\Congress Consultants\EAU 2013 Milan\Publications\Header\mila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ngress Consultants\EAU 2013 Milan\Publications\Header\milan_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34806"/>
                    </a:xfrm>
                    <a:prstGeom prst="rect">
                      <a:avLst/>
                    </a:prstGeom>
                    <a:noFill/>
                    <a:ln>
                      <a:noFill/>
                    </a:ln>
                  </pic:spPr>
                </pic:pic>
              </a:graphicData>
            </a:graphic>
          </wp:inline>
        </w:drawing>
      </w:r>
    </w:p>
    <w:p w:rsidR="00B87586" w:rsidRDefault="00B87586">
      <w:pPr>
        <w:rPr>
          <w:lang w:val="en-US"/>
        </w:rPr>
      </w:pPr>
    </w:p>
    <w:p w:rsidR="00FA0D10" w:rsidRDefault="00FA0D10">
      <w:pPr>
        <w:rPr>
          <w:lang w:val="en-US"/>
        </w:rPr>
      </w:pPr>
    </w:p>
    <w:p w:rsidR="00F72F03" w:rsidRDefault="00F72F03" w:rsidP="00F72F03">
      <w:r>
        <w:t>PRESS RELEASE</w:t>
      </w:r>
    </w:p>
    <w:p w:rsidR="00F72F03" w:rsidRDefault="00F72F03" w:rsidP="00F72F03">
      <w:r>
        <w:t>European Association of Urology (EAU)</w:t>
      </w:r>
    </w:p>
    <w:p w:rsidR="00F72F03" w:rsidRDefault="00F72F03" w:rsidP="00F72F03">
      <w:r>
        <w:t>28th Annual EAU Congress</w:t>
      </w:r>
    </w:p>
    <w:p w:rsidR="00F72F03" w:rsidRDefault="00C8331D" w:rsidP="00F72F03">
      <w:r>
        <w:t xml:space="preserve">For immediate </w:t>
      </w:r>
      <w:proofErr w:type="spellStart"/>
      <w:r>
        <w:t>realease</w:t>
      </w:r>
      <w:proofErr w:type="spellEnd"/>
    </w:p>
    <w:p w:rsidR="00300725" w:rsidRDefault="00300725" w:rsidP="00F72F03"/>
    <w:p w:rsidR="008321B2" w:rsidRPr="00F72F03" w:rsidRDefault="008321B2">
      <w:pPr>
        <w:rPr>
          <w:b/>
        </w:rPr>
      </w:pPr>
    </w:p>
    <w:p w:rsidR="00C8331D" w:rsidRDefault="00C8331D" w:rsidP="002067BA">
      <w:pPr>
        <w:rPr>
          <w:b/>
          <w:sz w:val="28"/>
          <w:lang w:val="en-US"/>
        </w:rPr>
      </w:pPr>
      <w:proofErr w:type="spellStart"/>
      <w:r w:rsidRPr="00C8331D">
        <w:rPr>
          <w:b/>
          <w:sz w:val="28"/>
          <w:lang w:val="en-US"/>
        </w:rPr>
        <w:t>Zoledronic</w:t>
      </w:r>
      <w:proofErr w:type="spellEnd"/>
      <w:r w:rsidRPr="00C8331D">
        <w:rPr>
          <w:b/>
          <w:sz w:val="28"/>
          <w:lang w:val="en-US"/>
        </w:rPr>
        <w:t xml:space="preserve"> acid</w:t>
      </w:r>
      <w:r>
        <w:rPr>
          <w:b/>
          <w:sz w:val="28"/>
          <w:lang w:val="en-US"/>
        </w:rPr>
        <w:t xml:space="preserve"> does not prevent bone metastases in high-risk </w:t>
      </w:r>
      <w:proofErr w:type="spellStart"/>
      <w:r>
        <w:rPr>
          <w:b/>
          <w:sz w:val="28"/>
          <w:lang w:val="en-US"/>
        </w:rPr>
        <w:t>PCa</w:t>
      </w:r>
      <w:proofErr w:type="spellEnd"/>
      <w:r>
        <w:rPr>
          <w:b/>
          <w:sz w:val="28"/>
          <w:lang w:val="en-US"/>
        </w:rPr>
        <w:t xml:space="preserve"> patients</w:t>
      </w:r>
    </w:p>
    <w:p w:rsidR="00C8331D" w:rsidRPr="00C8331D" w:rsidRDefault="00C8331D" w:rsidP="002067BA">
      <w:pPr>
        <w:rPr>
          <w:b/>
          <w:sz w:val="28"/>
          <w:lang w:val="en-US"/>
        </w:rPr>
      </w:pPr>
    </w:p>
    <w:p w:rsidR="00C8331D" w:rsidRPr="00C8331D" w:rsidRDefault="00C8331D" w:rsidP="00C8331D">
      <w:pPr>
        <w:rPr>
          <w:lang w:val="en-US"/>
        </w:rPr>
      </w:pPr>
      <w:r>
        <w:rPr>
          <w:lang w:val="en-US"/>
        </w:rPr>
        <w:t>Milan</w:t>
      </w:r>
      <w:r w:rsidR="002067BA" w:rsidRPr="00933402">
        <w:rPr>
          <w:lang w:val="en-US"/>
        </w:rPr>
        <w:t xml:space="preserve">, </w:t>
      </w:r>
      <w:r w:rsidR="002067BA" w:rsidRPr="002067BA">
        <w:rPr>
          <w:color w:val="000000" w:themeColor="text1"/>
          <w:lang w:val="en-US"/>
        </w:rPr>
        <w:t>1</w:t>
      </w:r>
      <w:r>
        <w:rPr>
          <w:color w:val="000000" w:themeColor="text1"/>
          <w:lang w:val="en-US"/>
        </w:rPr>
        <w:t>9</w:t>
      </w:r>
      <w:r w:rsidR="002067BA" w:rsidRPr="002067BA">
        <w:rPr>
          <w:color w:val="000000" w:themeColor="text1"/>
          <w:lang w:val="en-US"/>
        </w:rPr>
        <w:t xml:space="preserve"> March 2013</w:t>
      </w:r>
      <w:r>
        <w:rPr>
          <w:color w:val="000000" w:themeColor="text1"/>
          <w:lang w:val="en-US"/>
        </w:rPr>
        <w:t xml:space="preserve"> </w:t>
      </w:r>
      <w:r>
        <w:rPr>
          <w:lang w:val="en-US"/>
        </w:rPr>
        <w:t xml:space="preserve">- </w:t>
      </w:r>
      <w:r w:rsidRPr="00C8331D">
        <w:rPr>
          <w:lang w:val="en-US"/>
        </w:rPr>
        <w:t xml:space="preserve">The initial study results of the </w:t>
      </w:r>
      <w:proofErr w:type="spellStart"/>
      <w:r w:rsidRPr="00C8331D">
        <w:rPr>
          <w:lang w:val="en-US"/>
        </w:rPr>
        <w:t>Zometa</w:t>
      </w:r>
      <w:proofErr w:type="spellEnd"/>
      <w:r w:rsidRPr="00C8331D">
        <w:rPr>
          <w:lang w:val="en-US"/>
        </w:rPr>
        <w:t xml:space="preserve"> European Study (ZEUS) showed no difference in the incidence of bone metastases between the </w:t>
      </w:r>
      <w:proofErr w:type="spellStart"/>
      <w:r w:rsidRPr="00C8331D">
        <w:rPr>
          <w:lang w:val="en-US"/>
        </w:rPr>
        <w:t>Zometa</w:t>
      </w:r>
      <w:proofErr w:type="spellEnd"/>
      <w:r w:rsidRPr="00C8331D">
        <w:rPr>
          <w:lang w:val="en-US"/>
        </w:rPr>
        <w:t xml:space="preserve"> group and control arm, said Prof. Manfred Wirth during the closing and fourth plenary session of the 28th Annual EAU Congress which ends today.</w:t>
      </w:r>
    </w:p>
    <w:p w:rsidR="00C8331D" w:rsidRPr="00C8331D" w:rsidRDefault="00C8331D" w:rsidP="00C8331D">
      <w:pPr>
        <w:rPr>
          <w:lang w:val="en-US"/>
        </w:rPr>
      </w:pPr>
    </w:p>
    <w:p w:rsidR="00C8331D" w:rsidRPr="00C8331D" w:rsidRDefault="00C8331D" w:rsidP="00C8331D">
      <w:pPr>
        <w:rPr>
          <w:lang w:val="en-US"/>
        </w:rPr>
      </w:pPr>
      <w:r w:rsidRPr="00C8331D">
        <w:rPr>
          <w:lang w:val="en-US"/>
        </w:rPr>
        <w:t xml:space="preserve">“There is no difference in the incidence of bone metastases and there is no difference in survival,” said Wirth in his brief presentation on whether </w:t>
      </w:r>
      <w:proofErr w:type="spellStart"/>
      <w:r w:rsidRPr="00C8331D">
        <w:rPr>
          <w:lang w:val="en-US"/>
        </w:rPr>
        <w:t>Zometa</w:t>
      </w:r>
      <w:proofErr w:type="spellEnd"/>
      <w:r w:rsidRPr="00C8331D">
        <w:rPr>
          <w:lang w:val="en-US"/>
        </w:rPr>
        <w:t xml:space="preserve"> can prevent bone metastases in high risk, metastatic prostate cancer patients. The ZEUS study, supported by the EAU Research Foundation, looked into the efficacy and safety results after a median follow-up of 50 months. </w:t>
      </w:r>
      <w:proofErr w:type="spellStart"/>
      <w:r w:rsidRPr="00C8331D">
        <w:rPr>
          <w:lang w:val="en-US"/>
        </w:rPr>
        <w:t>Zoledronic</w:t>
      </w:r>
      <w:proofErr w:type="spellEnd"/>
      <w:r w:rsidRPr="00C8331D">
        <w:rPr>
          <w:lang w:val="en-US"/>
        </w:rPr>
        <w:t xml:space="preserve"> acid (</w:t>
      </w:r>
      <w:proofErr w:type="spellStart"/>
      <w:r w:rsidRPr="00C8331D">
        <w:rPr>
          <w:lang w:val="en-US"/>
        </w:rPr>
        <w:t>Zometa</w:t>
      </w:r>
      <w:proofErr w:type="spellEnd"/>
      <w:r w:rsidRPr="00C8331D">
        <w:rPr>
          <w:lang w:val="en-US"/>
        </w:rPr>
        <w:t xml:space="preserve">®) is a third-generation nitrogen-containing Bisphosphonate, approved in Europe and the US for the treatment of bone metastases in a broad range of </w:t>
      </w:r>
      <w:proofErr w:type="spellStart"/>
      <w:r w:rsidRPr="00C8331D">
        <w:rPr>
          <w:lang w:val="en-US"/>
        </w:rPr>
        <w:t>tumours</w:t>
      </w:r>
      <w:proofErr w:type="spellEnd"/>
      <w:r w:rsidRPr="00C8331D">
        <w:rPr>
          <w:lang w:val="en-US"/>
        </w:rPr>
        <w:t>.</w:t>
      </w:r>
    </w:p>
    <w:p w:rsidR="00C8331D" w:rsidRPr="00C8331D" w:rsidRDefault="00C8331D" w:rsidP="00C8331D">
      <w:pPr>
        <w:rPr>
          <w:lang w:val="en-US"/>
        </w:rPr>
      </w:pPr>
      <w:r w:rsidRPr="00C8331D">
        <w:rPr>
          <w:lang w:val="en-US"/>
        </w:rPr>
        <w:t xml:space="preserve"> </w:t>
      </w:r>
    </w:p>
    <w:p w:rsidR="00C8331D" w:rsidRPr="00C8331D" w:rsidRDefault="00C8331D" w:rsidP="00C8331D">
      <w:pPr>
        <w:rPr>
          <w:lang w:val="en-US"/>
        </w:rPr>
      </w:pPr>
      <w:proofErr w:type="spellStart"/>
      <w:r w:rsidRPr="00C8331D">
        <w:rPr>
          <w:lang w:val="en-US"/>
        </w:rPr>
        <w:t>Zoledronic</w:t>
      </w:r>
      <w:proofErr w:type="spellEnd"/>
      <w:r w:rsidRPr="00C8331D">
        <w:rPr>
          <w:lang w:val="en-US"/>
        </w:rPr>
        <w:t xml:space="preserve"> acid was expected to show its potential in preventing hormone therapy induced bone loss. Patients were </w:t>
      </w:r>
      <w:proofErr w:type="spellStart"/>
      <w:r w:rsidRPr="00C8331D">
        <w:rPr>
          <w:lang w:val="en-US"/>
        </w:rPr>
        <w:t>randomised</w:t>
      </w:r>
      <w:proofErr w:type="spellEnd"/>
      <w:r w:rsidRPr="00C8331D">
        <w:rPr>
          <w:lang w:val="en-US"/>
        </w:rPr>
        <w:t xml:space="preserve"> between standard treatment plus </w:t>
      </w:r>
      <w:proofErr w:type="spellStart"/>
      <w:r w:rsidRPr="00C8331D">
        <w:rPr>
          <w:lang w:val="en-US"/>
        </w:rPr>
        <w:t>Zometa</w:t>
      </w:r>
      <w:proofErr w:type="spellEnd"/>
      <w:r w:rsidRPr="00C8331D">
        <w:rPr>
          <w:lang w:val="en-US"/>
        </w:rPr>
        <w:t>® 4 mg infusions every three months for a total of 48 months. “There were regional variations in the numbers of patients who developed bone metastases,” added Wirth as he noted that locally treated patients developed less bone metastases.</w:t>
      </w:r>
    </w:p>
    <w:p w:rsidR="00C8331D" w:rsidRPr="00C8331D" w:rsidRDefault="00C8331D" w:rsidP="00C8331D">
      <w:pPr>
        <w:rPr>
          <w:lang w:val="en-US"/>
        </w:rPr>
      </w:pPr>
      <w:r w:rsidRPr="00C8331D">
        <w:rPr>
          <w:lang w:val="en-US"/>
        </w:rPr>
        <w:t xml:space="preserve"> </w:t>
      </w:r>
    </w:p>
    <w:p w:rsidR="002067BA" w:rsidRPr="00933402" w:rsidRDefault="002067BA" w:rsidP="00C8331D">
      <w:pPr>
        <w:rPr>
          <w:lang w:val="en-US"/>
        </w:rPr>
      </w:pPr>
      <w:r w:rsidRPr="00933402">
        <w:rPr>
          <w:lang w:val="en-US"/>
        </w:rPr>
        <w:t xml:space="preserve"> </w:t>
      </w:r>
    </w:p>
    <w:p w:rsidR="002067BA" w:rsidRPr="00933402" w:rsidRDefault="002067BA" w:rsidP="002067BA">
      <w:pPr>
        <w:rPr>
          <w:lang w:val="en-US"/>
        </w:rPr>
      </w:pPr>
    </w:p>
    <w:p w:rsidR="002067BA" w:rsidRPr="00933402" w:rsidRDefault="002067BA" w:rsidP="002067BA">
      <w:pPr>
        <w:rPr>
          <w:lang w:val="en-US"/>
        </w:rPr>
      </w:pPr>
    </w:p>
    <w:p w:rsidR="002067BA" w:rsidRPr="00933402" w:rsidRDefault="002067BA" w:rsidP="002067BA">
      <w:pPr>
        <w:ind w:left="3540" w:firstLine="708"/>
        <w:rPr>
          <w:lang w:val="en-US"/>
        </w:rPr>
      </w:pPr>
      <w:r>
        <w:rPr>
          <w:lang w:val="en-US"/>
        </w:rPr>
        <w:t>###</w:t>
      </w:r>
    </w:p>
    <w:p w:rsidR="002067BA" w:rsidRPr="00933402" w:rsidRDefault="002067BA" w:rsidP="002067BA">
      <w:pPr>
        <w:rPr>
          <w:lang w:val="en-US"/>
        </w:rPr>
      </w:pP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For further information please contact: </w:t>
      </w:r>
    </w:p>
    <w:p w:rsidR="002067BA" w:rsidRDefault="002067BA" w:rsidP="002067BA">
      <w:pPr>
        <w:rPr>
          <w:lang w:val="nl-NL"/>
        </w:rPr>
      </w:pPr>
      <w:r>
        <w:rPr>
          <w:lang w:val="nl-NL"/>
        </w:rPr>
        <w:t xml:space="preserve">Ivanka Moerkerken </w:t>
      </w:r>
    </w:p>
    <w:p w:rsidR="002067BA" w:rsidRPr="00A34A4E" w:rsidRDefault="002067BA" w:rsidP="002067BA">
      <w:pPr>
        <w:rPr>
          <w:lang w:val="nl-NL"/>
        </w:rPr>
      </w:pPr>
      <w:r>
        <w:rPr>
          <w:lang w:val="nl-NL"/>
        </w:rPr>
        <w:t>i.moerkerken@uroweb.org</w:t>
      </w:r>
    </w:p>
    <w:p w:rsidR="002067BA" w:rsidRPr="00933402" w:rsidRDefault="002067BA" w:rsidP="002067BA">
      <w:pPr>
        <w:rPr>
          <w:lang w:val="en-US"/>
        </w:rPr>
      </w:pPr>
      <w:r w:rsidRPr="00933402">
        <w:rPr>
          <w:lang w:val="en-US"/>
        </w:rPr>
        <w:t>Tel: +31 (0) 26 389 0680</w:t>
      </w:r>
    </w:p>
    <w:p w:rsidR="002067BA" w:rsidRPr="00933402" w:rsidRDefault="002067BA" w:rsidP="002067BA">
      <w:pPr>
        <w:rPr>
          <w:lang w:val="en-US"/>
        </w:rPr>
      </w:pPr>
    </w:p>
    <w:p w:rsidR="00815A98" w:rsidRDefault="00815A98" w:rsidP="002067BA">
      <w:pPr>
        <w:rPr>
          <w:b/>
          <w:lang w:val="en-US"/>
        </w:rPr>
      </w:pPr>
    </w:p>
    <w:p w:rsidR="00815A98" w:rsidRDefault="00815A98" w:rsidP="002067BA">
      <w:pPr>
        <w:rPr>
          <w:b/>
          <w:lang w:val="en-US"/>
        </w:rPr>
      </w:pPr>
    </w:p>
    <w:p w:rsidR="00815A98" w:rsidRDefault="00815A98" w:rsidP="002067BA">
      <w:pPr>
        <w:rPr>
          <w:b/>
          <w:lang w:val="en-US"/>
        </w:rPr>
      </w:pPr>
    </w:p>
    <w:p w:rsidR="00815A98" w:rsidRDefault="00815A98" w:rsidP="002067BA">
      <w:pPr>
        <w:rPr>
          <w:b/>
          <w:lang w:val="en-US"/>
        </w:rPr>
      </w:pPr>
    </w:p>
    <w:p w:rsidR="002067BA" w:rsidRPr="00933402" w:rsidRDefault="002067BA" w:rsidP="002067BA">
      <w:pPr>
        <w:rPr>
          <w:b/>
          <w:lang w:val="en-US"/>
        </w:rPr>
      </w:pPr>
      <w:bookmarkStart w:id="0" w:name="_GoBack"/>
      <w:bookmarkEnd w:id="0"/>
      <w:r w:rsidRPr="00933402">
        <w:rPr>
          <w:b/>
          <w:lang w:val="en-US"/>
        </w:rPr>
        <w:lastRenderedPageBreak/>
        <w:t>Notes to editors</w:t>
      </w:r>
    </w:p>
    <w:p w:rsidR="002067BA" w:rsidRPr="00933402" w:rsidRDefault="002067BA" w:rsidP="002067BA">
      <w:pPr>
        <w:rPr>
          <w:lang w:val="en-US"/>
        </w:rPr>
      </w:pPr>
    </w:p>
    <w:p w:rsidR="002067BA" w:rsidRPr="00933402" w:rsidRDefault="002067BA" w:rsidP="002067BA">
      <w:pPr>
        <w:rPr>
          <w:b/>
          <w:lang w:val="en-US"/>
        </w:rPr>
      </w:pPr>
      <w:r w:rsidRPr="00933402">
        <w:rPr>
          <w:b/>
          <w:lang w:val="en-US"/>
        </w:rPr>
        <w:t>About prostate cancer</w:t>
      </w:r>
    </w:p>
    <w:p w:rsidR="002067BA" w:rsidRPr="00933402" w:rsidRDefault="002067BA" w:rsidP="002067BA">
      <w:pPr>
        <w:rPr>
          <w:lang w:val="en-US"/>
        </w:rPr>
      </w:pPr>
      <w:r w:rsidRPr="00933402">
        <w:rPr>
          <w:lang w:val="en-US"/>
        </w:rPr>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2067BA" w:rsidRPr="00933402" w:rsidRDefault="002067BA" w:rsidP="002067BA">
      <w:pPr>
        <w:rPr>
          <w:lang w:val="en-US"/>
        </w:rPr>
      </w:pPr>
    </w:p>
    <w:p w:rsidR="002067BA" w:rsidRPr="00933402" w:rsidRDefault="002067BA" w:rsidP="002067BA">
      <w:pPr>
        <w:rPr>
          <w:b/>
          <w:lang w:val="en-US"/>
        </w:rPr>
      </w:pPr>
      <w:r w:rsidRPr="00933402">
        <w:rPr>
          <w:b/>
          <w:lang w:val="en-US"/>
        </w:rPr>
        <w:t>About the European Association of Urology</w:t>
      </w:r>
    </w:p>
    <w:p w:rsidR="002067BA" w:rsidRPr="00933402" w:rsidRDefault="002067BA" w:rsidP="002067BA">
      <w:pPr>
        <w:rPr>
          <w:lang w:val="en-US"/>
        </w:rPr>
      </w:pPr>
      <w:r w:rsidRPr="00933402">
        <w:rPr>
          <w:lang w:val="en-US"/>
        </w:rPr>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sectPr w:rsidR="002067BA" w:rsidRPr="00933402" w:rsidSect="002067B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0AE3"/>
    <w:multiLevelType w:val="hybridMultilevel"/>
    <w:tmpl w:val="8CCE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B2"/>
    <w:rsid w:val="002067BA"/>
    <w:rsid w:val="0022058C"/>
    <w:rsid w:val="002653AF"/>
    <w:rsid w:val="00274985"/>
    <w:rsid w:val="00300725"/>
    <w:rsid w:val="003C6CC9"/>
    <w:rsid w:val="004729CB"/>
    <w:rsid w:val="004B42C2"/>
    <w:rsid w:val="007314FA"/>
    <w:rsid w:val="00760769"/>
    <w:rsid w:val="00815A98"/>
    <w:rsid w:val="008321B2"/>
    <w:rsid w:val="00835A2C"/>
    <w:rsid w:val="00A4570D"/>
    <w:rsid w:val="00B52083"/>
    <w:rsid w:val="00B87586"/>
    <w:rsid w:val="00C8331D"/>
    <w:rsid w:val="00D32F52"/>
    <w:rsid w:val="00E07068"/>
    <w:rsid w:val="00F72F03"/>
    <w:rsid w:val="00FA0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94405">
      <w:bodyDiv w:val="1"/>
      <w:marLeft w:val="0"/>
      <w:marRight w:val="0"/>
      <w:marTop w:val="0"/>
      <w:marBottom w:val="0"/>
      <w:divBdr>
        <w:top w:val="none" w:sz="0" w:space="0" w:color="auto"/>
        <w:left w:val="none" w:sz="0" w:space="0" w:color="auto"/>
        <w:bottom w:val="none" w:sz="0" w:space="0" w:color="auto"/>
        <w:right w:val="none" w:sz="0" w:space="0" w:color="auto"/>
      </w:divBdr>
    </w:div>
    <w:div w:id="1698121831">
      <w:bodyDiv w:val="1"/>
      <w:marLeft w:val="0"/>
      <w:marRight w:val="0"/>
      <w:marTop w:val="0"/>
      <w:marBottom w:val="0"/>
      <w:divBdr>
        <w:top w:val="none" w:sz="0" w:space="0" w:color="auto"/>
        <w:left w:val="none" w:sz="0" w:space="0" w:color="auto"/>
        <w:bottom w:val="none" w:sz="0" w:space="0" w:color="auto"/>
        <w:right w:val="none" w:sz="0" w:space="0" w:color="auto"/>
      </w:divBdr>
      <w:divsChild>
        <w:div w:id="1406996964">
          <w:marLeft w:val="0"/>
          <w:marRight w:val="0"/>
          <w:marTop w:val="0"/>
          <w:marBottom w:val="0"/>
          <w:divBdr>
            <w:top w:val="none" w:sz="0" w:space="0" w:color="auto"/>
            <w:left w:val="none" w:sz="0" w:space="0" w:color="auto"/>
            <w:bottom w:val="none" w:sz="0" w:space="0" w:color="auto"/>
            <w:right w:val="none" w:sz="0" w:space="0" w:color="auto"/>
          </w:divBdr>
          <w:divsChild>
            <w:div w:id="399914096">
              <w:marLeft w:val="0"/>
              <w:marRight w:val="0"/>
              <w:marTop w:val="0"/>
              <w:marBottom w:val="0"/>
              <w:divBdr>
                <w:top w:val="none" w:sz="0" w:space="0" w:color="auto"/>
                <w:left w:val="none" w:sz="0" w:space="0" w:color="auto"/>
                <w:bottom w:val="none" w:sz="0" w:space="0" w:color="auto"/>
                <w:right w:val="none" w:sz="0" w:space="0" w:color="auto"/>
              </w:divBdr>
              <w:divsChild>
                <w:div w:id="2030060182">
                  <w:marLeft w:val="0"/>
                  <w:marRight w:val="0"/>
                  <w:marTop w:val="0"/>
                  <w:marBottom w:val="0"/>
                  <w:divBdr>
                    <w:top w:val="none" w:sz="0" w:space="0" w:color="auto"/>
                    <w:left w:val="none" w:sz="0" w:space="0" w:color="auto"/>
                    <w:bottom w:val="none" w:sz="0" w:space="0" w:color="auto"/>
                    <w:right w:val="none" w:sz="0" w:space="0" w:color="auto"/>
                  </w:divBdr>
                  <w:divsChild>
                    <w:div w:id="43262558">
                      <w:marLeft w:val="0"/>
                      <w:marRight w:val="0"/>
                      <w:marTop w:val="0"/>
                      <w:marBottom w:val="0"/>
                      <w:divBdr>
                        <w:top w:val="none" w:sz="0" w:space="0" w:color="auto"/>
                        <w:left w:val="none" w:sz="0" w:space="0" w:color="auto"/>
                        <w:bottom w:val="none" w:sz="0" w:space="0" w:color="auto"/>
                        <w:right w:val="none" w:sz="0" w:space="0" w:color="auto"/>
                      </w:divBdr>
                      <w:divsChild>
                        <w:div w:id="2253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Donna Mul</cp:lastModifiedBy>
  <cp:revision>4</cp:revision>
  <dcterms:created xsi:type="dcterms:W3CDTF">2013-03-19T11:06:00Z</dcterms:created>
  <dcterms:modified xsi:type="dcterms:W3CDTF">2013-03-19T11:06:00Z</dcterms:modified>
</cp:coreProperties>
</file>